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14" w:rsidRDefault="00995CB3" w:rsidP="00074314">
      <w:pPr>
        <w:pStyle w:val="a3"/>
        <w:spacing w:before="0" w:beforeAutospacing="0" w:after="160" w:afterAutospacing="0"/>
        <w:rPr>
          <w:b/>
          <w:bCs/>
          <w:color w:val="000000"/>
        </w:rPr>
      </w:pPr>
      <w:r w:rsidRPr="00995CB3">
        <w:rPr>
          <w:b/>
          <w:bCs/>
          <w:color w:val="000000"/>
        </w:rPr>
        <w:drawing>
          <wp:inline distT="0" distB="0" distL="0" distR="0">
            <wp:extent cx="3409950" cy="1390650"/>
            <wp:effectExtent l="19050" t="0" r="0" b="0"/>
            <wp:docPr id="1" name="Рисунок 1" descr="C:\Users\a.tuleusheva\Desktop\нужное\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tuleusheva\Desktop\нужное\01-05a логотип варианты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36" w:rsidRPr="00114A36" w:rsidRDefault="00074314" w:rsidP="00074314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В </w:t>
      </w:r>
      <w:r w:rsidR="00114A36" w:rsidRPr="00114A36">
        <w:rPr>
          <w:b/>
          <w:bCs/>
          <w:color w:val="000000"/>
        </w:rPr>
        <w:t>России изменился порядок использования электронной подписи при проведении сделок с недвижимостью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709"/>
        <w:jc w:val="both"/>
      </w:pPr>
      <w:r w:rsidRPr="00114A36">
        <w:rPr>
          <w:i/>
          <w:iCs/>
          <w:color w:val="000000"/>
        </w:rPr>
        <w:t>Подать документы на регистрацию перехода права собственности дистанционно, без разрешения собственника, стало невозможно.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709"/>
        <w:jc w:val="both"/>
      </w:pPr>
      <w:r w:rsidRPr="00114A36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13 августа </w:t>
      </w:r>
      <w:r w:rsidRPr="00114A36">
        <w:rPr>
          <w:b/>
          <w:bCs/>
          <w:color w:val="000000"/>
        </w:rPr>
        <w:t>вступает в силу закон, регулирующий порядок применения усиленной квалифицированной электронной подписи (ЭП) при проведении сделок с недвижимостью. Новые правила устанавливают возможность проведения таких сделок только с письменного согласия владельца недвижимости.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709"/>
        <w:jc w:val="both"/>
      </w:pPr>
      <w:r>
        <w:rPr>
          <w:color w:val="000000"/>
        </w:rPr>
        <w:t xml:space="preserve">С завтрашнего дня </w:t>
      </w:r>
      <w:r w:rsidRPr="00114A36">
        <w:rPr>
          <w:color w:val="000000"/>
        </w:rPr>
        <w:t>граждане получат возможность в заявительном порядке внести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ЭП. При отсутствии такой записи в ЕГРН провести сделку дистанционно стало невозможно.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709"/>
        <w:jc w:val="both"/>
      </w:pPr>
      <w:r w:rsidRPr="00114A36">
        <w:rPr>
          <w:i/>
          <w:iCs/>
          <w:color w:val="000000"/>
        </w:rPr>
        <w:t>«Иными словами, если гражданин считает возможным проведение сделок с находящейся у него в собственности недвижимостью в электронной форме с использованием ЭП, он может подать в орган регистрации прав соответствующее заявление на бумажном носителе, то есть выразить свое согласие в «традиционной» форме. Тогда в ЕГРН будет внесена специальная отметка. В противном случае документы о регистрации перехода права собственности, например, в результате купли-продажи объекта недвижимости, поданные в электронном виде и заверенные ЭП, будут возвращены без рассмотрения»</w:t>
      </w:r>
      <w:r w:rsidRPr="00114A36">
        <w:rPr>
          <w:color w:val="000000"/>
        </w:rPr>
        <w:t xml:space="preserve">, – говорит </w:t>
      </w:r>
      <w:proofErr w:type="spellStart"/>
      <w:r w:rsidRPr="00114A36">
        <w:rPr>
          <w:b/>
          <w:bCs/>
          <w:color w:val="000000"/>
        </w:rPr>
        <w:t>замглавы</w:t>
      </w:r>
      <w:proofErr w:type="spellEnd"/>
      <w:r w:rsidRPr="00114A36">
        <w:rPr>
          <w:b/>
          <w:bCs/>
          <w:color w:val="000000"/>
        </w:rPr>
        <w:t xml:space="preserve"> Федеральной кадастровой палаты Павел Чащин.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709"/>
        <w:jc w:val="both"/>
      </w:pPr>
      <w:r w:rsidRPr="00114A36">
        <w:rPr>
          <w:color w:val="000000"/>
        </w:rPr>
        <w:t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 </w:t>
      </w:r>
    </w:p>
    <w:p w:rsidR="00995CB3" w:rsidRPr="00995CB3" w:rsidRDefault="00995CB3" w:rsidP="00114A36">
      <w:pPr>
        <w:pStyle w:val="a3"/>
        <w:spacing w:before="0" w:beforeAutospacing="0" w:after="160" w:afterAutospacing="0"/>
        <w:ind w:firstLine="709"/>
        <w:jc w:val="both"/>
        <w:rPr>
          <w:i/>
          <w:color w:val="000000"/>
        </w:rPr>
      </w:pPr>
      <w:proofErr w:type="gramStart"/>
      <w:r w:rsidRPr="00995CB3">
        <w:rPr>
          <w:i/>
          <w:color w:val="000000"/>
        </w:rPr>
        <w:t xml:space="preserve">- Но есть исключения и запись о возможности регистрации на основании документов, подписанных усиленной квалифицированной электронной подписью, не требуется, если документы предоставлены органом государственной власти, органом местного самоуправления, нотариусом, либо с использованием информационных технологий взаимодействия кредитной организации, </w:t>
      </w:r>
      <w:r w:rsidRPr="00995CB3">
        <w:rPr>
          <w:color w:val="000000"/>
        </w:rPr>
        <w:t>- рассказала  </w:t>
      </w:r>
      <w:r w:rsidRPr="00995CB3">
        <w:rPr>
          <w:b/>
          <w:color w:val="000000"/>
        </w:rPr>
        <w:t xml:space="preserve">начальник отдела обеспечения ведения ЕГРН филиала Кадастровой платы по Калининградской области Ольга </w:t>
      </w:r>
      <w:proofErr w:type="spellStart"/>
      <w:r w:rsidRPr="00995CB3">
        <w:rPr>
          <w:b/>
          <w:color w:val="000000"/>
        </w:rPr>
        <w:t>Балярская</w:t>
      </w:r>
      <w:proofErr w:type="spellEnd"/>
      <w:r w:rsidRPr="00995CB3">
        <w:rPr>
          <w:b/>
          <w:color w:val="000000"/>
        </w:rPr>
        <w:t>.</w:t>
      </w:r>
      <w:proofErr w:type="gramEnd"/>
      <w:r w:rsidRPr="00995CB3">
        <w:rPr>
          <w:i/>
          <w:color w:val="000000"/>
        </w:rPr>
        <w:t> – Также не нужна запись если соответствующее заявление и прилагаемые к нему документы в форме электронных документов подписаны ЭЦП, квалифицированный сертификат ключа проверки которой выдан федеральным государственным бюджетным учреждением, то есть Кадастровой палатой. 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709"/>
        <w:jc w:val="both"/>
      </w:pPr>
      <w:r w:rsidRPr="00114A36">
        <w:rPr>
          <w:color w:val="000000"/>
        </w:rPr>
        <w:t xml:space="preserve">Один из пунктов закона вступит в силу несколько позже: спустя 90 дней с момента его официального опубликования. Он регламентирует порядок погашения ранее внесенной в ЕГРН записи о возможности регистрации права собственности на основании </w:t>
      </w:r>
      <w:r w:rsidRPr="00114A36">
        <w:rPr>
          <w:color w:val="000000"/>
        </w:rPr>
        <w:lastRenderedPageBreak/>
        <w:t>электронных документов. Убрать ее можно будет также в заявительном порядке по желанию собственника или по решению суда.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567"/>
        <w:jc w:val="both"/>
      </w:pPr>
      <w:r w:rsidRPr="00114A36">
        <w:rPr>
          <w:color w:val="000000"/>
        </w:rPr>
        <w:t xml:space="preserve">Напомним, ФЗ № 286 о внесении изменений в федеральный закон «О государственной регистрации недвижимости» подписал Президент РФ Владимир Путин 2 августа 2019 года. Закон вступит в силу спустя десять дней с момента его опубликования. Внести поправки в действующее законодательство потребовалось в связи с появлением в России нового вида мошенничества с недвижимостью: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ЭП, созданных на имена их владельцев. 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567"/>
        <w:jc w:val="both"/>
      </w:pPr>
      <w:proofErr w:type="gramStart"/>
      <w:r w:rsidRPr="00114A36">
        <w:rPr>
          <w:color w:val="000000"/>
        </w:rPr>
        <w:t>Согласно действующему законодательству, выдача сертификатов ЭП для получения государственных услуг осуществляется аккредитованными УЦ в соответствии с ФЗ № 63 «Об электронной подписи».</w:t>
      </w:r>
      <w:proofErr w:type="gramEnd"/>
      <w:r w:rsidRPr="00114A36">
        <w:rPr>
          <w:color w:val="000000"/>
        </w:rPr>
        <w:t xml:space="preserve"> Всего в России насчитывается около 500 </w:t>
      </w:r>
      <w:proofErr w:type="gramStart"/>
      <w:r w:rsidRPr="00114A36">
        <w:rPr>
          <w:color w:val="000000"/>
        </w:rPr>
        <w:t>государственных</w:t>
      </w:r>
      <w:proofErr w:type="gramEnd"/>
      <w:r w:rsidRPr="00114A36">
        <w:rPr>
          <w:color w:val="000000"/>
        </w:rPr>
        <w:t xml:space="preserve"> и коммерческих аккредитованных УЦ, аккредитованных </w:t>
      </w:r>
      <w:proofErr w:type="spellStart"/>
      <w:r w:rsidRPr="00114A36">
        <w:rPr>
          <w:color w:val="000000"/>
        </w:rPr>
        <w:t>Минкомсвязи</w:t>
      </w:r>
      <w:proofErr w:type="spellEnd"/>
      <w:r w:rsidRPr="00114A36">
        <w:rPr>
          <w:color w:val="000000"/>
        </w:rPr>
        <w:t xml:space="preserve"> и создающих сертификаты ЭП. Федеральная кадастровая палата в связи с появлением случаев мошенничества с использованием ЭП считает также необходимым усиление </w:t>
      </w:r>
      <w:proofErr w:type="gramStart"/>
      <w:r w:rsidRPr="00114A36">
        <w:rPr>
          <w:color w:val="000000"/>
        </w:rPr>
        <w:t>контроля за</w:t>
      </w:r>
      <w:proofErr w:type="gramEnd"/>
      <w:r w:rsidRPr="00114A36">
        <w:rPr>
          <w:color w:val="000000"/>
        </w:rPr>
        <w:t xml:space="preserve"> деятельностью аккредитованных УЦ и повышение их ответственности за создание и выдачу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567"/>
        <w:jc w:val="both"/>
      </w:pPr>
      <w:r w:rsidRPr="00114A36">
        <w:rPr>
          <w:color w:val="000000"/>
        </w:rPr>
        <w:t xml:space="preserve">Помимо этого, сейчас разрабатываются предложения по доработке дополнительных механизмов аутентификации заявителей при получении электронных </w:t>
      </w:r>
      <w:proofErr w:type="spellStart"/>
      <w:r w:rsidRPr="00114A36">
        <w:rPr>
          <w:color w:val="000000"/>
        </w:rPr>
        <w:t>госуслуг</w:t>
      </w:r>
      <w:proofErr w:type="spellEnd"/>
      <w:r w:rsidRPr="00114A36">
        <w:rPr>
          <w:color w:val="000000"/>
        </w:rPr>
        <w:t>. В частности, речь идет о биометрической идентификации граждан по лицу и голосу. Такие инструменты позволят дополнительно защитить граждан от потенциальных рисков мошенничества.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567"/>
        <w:jc w:val="both"/>
      </w:pPr>
      <w:proofErr w:type="spellStart"/>
      <w:r w:rsidRPr="00114A36">
        <w:rPr>
          <w:color w:val="000000"/>
        </w:rPr>
        <w:t>Справочно</w:t>
      </w:r>
      <w:proofErr w:type="spellEnd"/>
      <w:r w:rsidRPr="00114A36">
        <w:rPr>
          <w:color w:val="000000"/>
        </w:rPr>
        <w:t>: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567"/>
        <w:jc w:val="both"/>
      </w:pPr>
      <w:hyperlink r:id="rId5" w:history="1">
        <w:r w:rsidRPr="00114A36">
          <w:rPr>
            <w:rStyle w:val="a4"/>
          </w:rPr>
          <w:t>Федеральная кадастровая палата (ФКП)</w:t>
        </w:r>
      </w:hyperlink>
      <w:r w:rsidRPr="00114A36">
        <w:rPr>
          <w:color w:val="000000"/>
        </w:rPr>
        <w:t xml:space="preserve"> – оператор Федеральной государственной информационной системы ведения Единого государственного реестра недвижимости (ФГИС ЕГРН). 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567"/>
        <w:jc w:val="both"/>
      </w:pPr>
      <w:r w:rsidRPr="00114A36">
        <w:rPr>
          <w:color w:val="000000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</w:t>
      </w:r>
      <w:proofErr w:type="spellStart"/>
      <w:r w:rsidRPr="00114A36">
        <w:rPr>
          <w:color w:val="000000"/>
        </w:rPr>
        <w:t>Росреестра</w:t>
      </w:r>
      <w:proofErr w:type="spellEnd"/>
      <w:r w:rsidRPr="00114A36">
        <w:rPr>
          <w:color w:val="000000"/>
        </w:rPr>
        <w:t>. </w:t>
      </w:r>
    </w:p>
    <w:p w:rsidR="00114A36" w:rsidRPr="00114A36" w:rsidRDefault="00114A36" w:rsidP="00114A36">
      <w:pPr>
        <w:pStyle w:val="a3"/>
        <w:spacing w:before="0" w:beforeAutospacing="0" w:after="160" w:afterAutospacing="0"/>
        <w:ind w:firstLine="567"/>
        <w:jc w:val="both"/>
      </w:pPr>
      <w:r w:rsidRPr="00114A36">
        <w:rPr>
          <w:color w:val="000000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 </w:t>
      </w:r>
    </w:p>
    <w:p w:rsidR="00114A36" w:rsidRDefault="00114A36" w:rsidP="00114A36">
      <w:pPr>
        <w:pStyle w:val="a3"/>
        <w:spacing w:before="0" w:beforeAutospacing="0" w:after="160" w:afterAutospacing="0"/>
        <w:ind w:firstLine="567"/>
        <w:jc w:val="both"/>
        <w:rPr>
          <w:color w:val="000000"/>
        </w:rPr>
      </w:pPr>
      <w:r w:rsidRPr="00114A36">
        <w:rPr>
          <w:color w:val="000000"/>
        </w:rPr>
        <w:t xml:space="preserve">В 2019 году Кадастровой палатой запущен проект по </w:t>
      </w:r>
      <w:proofErr w:type="spellStart"/>
      <w:r w:rsidRPr="00114A36">
        <w:rPr>
          <w:color w:val="000000"/>
        </w:rPr>
        <w:t>реинжинирингу</w:t>
      </w:r>
      <w:proofErr w:type="spellEnd"/>
      <w:r w:rsidRPr="00114A36">
        <w:rPr>
          <w:color w:val="000000"/>
        </w:rPr>
        <w:t xml:space="preserve"> существующих электронных сервисов предоставления </w:t>
      </w:r>
      <w:proofErr w:type="spellStart"/>
      <w:r w:rsidRPr="00114A36">
        <w:rPr>
          <w:color w:val="000000"/>
        </w:rPr>
        <w:t>госуслуг</w:t>
      </w:r>
      <w:proofErr w:type="spellEnd"/>
      <w:r w:rsidRPr="00114A36">
        <w:rPr>
          <w:color w:val="000000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 w:rsidRPr="00114A36">
        <w:rPr>
          <w:color w:val="000000"/>
        </w:rPr>
        <w:t>бизнес-сообщества</w:t>
      </w:r>
      <w:proofErr w:type="spellEnd"/>
      <w:proofErr w:type="gramEnd"/>
      <w:r w:rsidRPr="00114A36">
        <w:rPr>
          <w:color w:val="000000"/>
        </w:rPr>
        <w:t>. </w:t>
      </w:r>
    </w:p>
    <w:p w:rsidR="00074314" w:rsidRDefault="00074314" w:rsidP="00074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314" w:rsidRPr="00504B8A" w:rsidRDefault="00074314" w:rsidP="00074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связям с общественностью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филиала ФГБУ "ФКП </w:t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Калининградской области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Тулеушева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Юрьевна</w:t>
      </w:r>
    </w:p>
    <w:p w:rsidR="00074314" w:rsidRPr="00114A36" w:rsidRDefault="00074314" w:rsidP="00272E75">
      <w:pPr>
        <w:shd w:val="clear" w:color="auto" w:fill="FFFFFF"/>
        <w:spacing w:after="0" w:line="240" w:lineRule="auto"/>
        <w:rPr>
          <w:sz w:val="24"/>
          <w:szCs w:val="24"/>
        </w:rPr>
      </w:pP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677-154 (</w:t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. 2577)</w:t>
      </w:r>
      <w:r w:rsidR="00272E75" w:rsidRPr="00114A36">
        <w:t xml:space="preserve"> </w:t>
      </w:r>
    </w:p>
    <w:sectPr w:rsidR="00074314" w:rsidRPr="00114A36" w:rsidSect="00AE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A36"/>
    <w:rsid w:val="00074314"/>
    <w:rsid w:val="00114A36"/>
    <w:rsid w:val="00272E75"/>
    <w:rsid w:val="00995CB3"/>
    <w:rsid w:val="00A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A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730</Words>
  <Characters>5067</Characters>
  <Application>Microsoft Office Word</Application>
  <DocSecurity>0</DocSecurity>
  <Lines>95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Тулеушева Анна Юрьевна</dc:creator>
  <cp:lastModifiedBy>Тулеушева Анна Юрьевна</cp:lastModifiedBy>
  <cp:revision>2</cp:revision>
  <dcterms:created xsi:type="dcterms:W3CDTF">2019-08-12T12:27:00Z</dcterms:created>
  <dcterms:modified xsi:type="dcterms:W3CDTF">2019-08-12T13:29:00Z</dcterms:modified>
</cp:coreProperties>
</file>